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C84E7" w14:textId="77777777" w:rsidR="002F616A" w:rsidRDefault="002F616A" w:rsidP="002F616A">
      <w:pPr>
        <w:jc w:val="center"/>
        <w:rPr>
          <w:rFonts w:ascii="Gill Sans MT" w:hAnsi="Gill Sans MT"/>
          <w:b/>
          <w:bCs/>
          <w:sz w:val="30"/>
          <w:szCs w:val="30"/>
        </w:rPr>
      </w:pPr>
    </w:p>
    <w:p w14:paraId="3A056E6D" w14:textId="52C23F8A" w:rsidR="004F5369" w:rsidRDefault="004F5369" w:rsidP="002F616A">
      <w:pPr>
        <w:jc w:val="center"/>
        <w:rPr>
          <w:rFonts w:ascii="Gill Sans MT" w:hAnsi="Gill Sans MT"/>
          <w:b/>
          <w:bCs/>
          <w:sz w:val="30"/>
          <w:szCs w:val="30"/>
        </w:rPr>
      </w:pPr>
      <w:r w:rsidRPr="002F616A">
        <w:rPr>
          <w:rFonts w:ascii="Gill Sans MT" w:hAnsi="Gill Sans MT"/>
          <w:b/>
          <w:bCs/>
          <w:sz w:val="30"/>
          <w:szCs w:val="30"/>
        </w:rPr>
        <w:t>Independent Living as a Counter-Narrative: A Work of Resistance and Repair</w:t>
      </w:r>
    </w:p>
    <w:p w14:paraId="0DB687C6" w14:textId="77777777" w:rsidR="002F616A" w:rsidRPr="002F616A" w:rsidRDefault="002F616A" w:rsidP="002F616A">
      <w:pPr>
        <w:jc w:val="center"/>
        <w:rPr>
          <w:rFonts w:ascii="Gill Sans MT" w:hAnsi="Gill Sans MT"/>
          <w:b/>
          <w:bCs/>
          <w:sz w:val="30"/>
          <w:szCs w:val="30"/>
        </w:rPr>
      </w:pPr>
    </w:p>
    <w:p w14:paraId="373EC9B7" w14:textId="4C6DA16B" w:rsidR="004F5369" w:rsidRPr="002F616A" w:rsidRDefault="002F616A" w:rsidP="002F616A">
      <w:pPr>
        <w:pStyle w:val="Title"/>
        <w:jc w:val="center"/>
        <w:rPr>
          <w:rFonts w:ascii="Gill Sans MT" w:eastAsia="Times New Roman" w:hAnsi="Gill Sans MT" w:cs="Calibri"/>
          <w:b/>
          <w:bCs/>
          <w:sz w:val="24"/>
          <w:szCs w:val="24"/>
        </w:rPr>
      </w:pPr>
      <w:r>
        <w:rPr>
          <w:rFonts w:ascii="Gill Sans MT" w:eastAsia="Times New Roman" w:hAnsi="Gill Sans MT" w:cs="Calibri"/>
          <w:b/>
          <w:bCs/>
          <w:sz w:val="24"/>
          <w:szCs w:val="24"/>
        </w:rPr>
        <w:t xml:space="preserve">| © </w:t>
      </w:r>
      <w:r w:rsidR="004F5369" w:rsidRPr="002F616A">
        <w:rPr>
          <w:rFonts w:ascii="Gill Sans MT" w:eastAsia="Times New Roman" w:hAnsi="Gill Sans MT" w:cs="Calibri"/>
          <w:b/>
          <w:bCs/>
          <w:sz w:val="24"/>
          <w:szCs w:val="24"/>
        </w:rPr>
        <w:t>Alison Tarrant, Cardiff University, UK</w:t>
      </w:r>
    </w:p>
    <w:p w14:paraId="2449B084" w14:textId="77777777" w:rsidR="004F5369" w:rsidRPr="002F616A" w:rsidRDefault="004F5369" w:rsidP="00E063FF">
      <w:pPr>
        <w:pStyle w:val="Title"/>
        <w:rPr>
          <w:rFonts w:ascii="Gill Sans MT" w:eastAsia="Times New Roman" w:hAnsi="Gill Sans MT" w:cs="Calibri"/>
          <w:sz w:val="24"/>
          <w:szCs w:val="24"/>
        </w:rPr>
      </w:pPr>
    </w:p>
    <w:p w14:paraId="56761F96" w14:textId="58533762" w:rsidR="00142836" w:rsidRDefault="002F616A" w:rsidP="002F616A">
      <w:pPr>
        <w:pStyle w:val="Title"/>
        <w:jc w:val="center"/>
        <w:rPr>
          <w:rFonts w:ascii="Gill Sans MT" w:eastAsia="Times New Roman" w:hAnsi="Gill Sans MT" w:cs="Calibri"/>
          <w:b/>
          <w:bCs/>
          <w:sz w:val="24"/>
          <w:szCs w:val="24"/>
        </w:rPr>
      </w:pPr>
      <w:r>
        <w:rPr>
          <w:rFonts w:ascii="Gill Sans MT" w:eastAsia="Times New Roman" w:hAnsi="Gill Sans MT" w:cs="Calibri"/>
          <w:b/>
          <w:bCs/>
          <w:sz w:val="24"/>
          <w:szCs w:val="24"/>
        </w:rPr>
        <w:t xml:space="preserve">Plain English </w:t>
      </w:r>
      <w:r w:rsidR="004F5369" w:rsidRPr="002F616A">
        <w:rPr>
          <w:rFonts w:ascii="Gill Sans MT" w:eastAsia="Times New Roman" w:hAnsi="Gill Sans MT" w:cs="Calibri"/>
          <w:b/>
          <w:bCs/>
          <w:sz w:val="24"/>
          <w:szCs w:val="24"/>
        </w:rPr>
        <w:t>Summary</w:t>
      </w:r>
    </w:p>
    <w:p w14:paraId="0B807D8D" w14:textId="5B5D4C15" w:rsidR="002F616A" w:rsidRDefault="002F616A" w:rsidP="002F616A"/>
    <w:p w14:paraId="253CB4DF" w14:textId="6B79DC57" w:rsidR="002F616A" w:rsidRPr="002F616A" w:rsidRDefault="002F616A" w:rsidP="002F616A">
      <w:pPr>
        <w:jc w:val="center"/>
        <w:rPr>
          <w:b/>
        </w:rPr>
      </w:pPr>
      <w:r w:rsidRPr="002F616A">
        <w:rPr>
          <w:b/>
        </w:rPr>
        <w:t>Source:</w:t>
      </w:r>
    </w:p>
    <w:p w14:paraId="07DED245" w14:textId="1773ECD2" w:rsidR="004F5369" w:rsidRPr="002F616A" w:rsidRDefault="004F5369" w:rsidP="004F5369">
      <w:pPr>
        <w:rPr>
          <w:rFonts w:ascii="Gill Sans MT" w:hAnsi="Gill Sans MT"/>
        </w:rPr>
      </w:pPr>
    </w:p>
    <w:p w14:paraId="5550F22E" w14:textId="1D940911" w:rsidR="004F5369" w:rsidRPr="002F616A" w:rsidRDefault="004F5369" w:rsidP="004F5369">
      <w:pPr>
        <w:rPr>
          <w:rFonts w:ascii="Gill Sans MT" w:hAnsi="Gill Sans MT"/>
          <w:b/>
          <w:bCs/>
        </w:rPr>
      </w:pPr>
      <w:r w:rsidRPr="002F616A">
        <w:rPr>
          <w:rFonts w:ascii="Gill Sans MT" w:hAnsi="Gill Sans MT"/>
          <w:b/>
          <w:bCs/>
        </w:rPr>
        <w:t xml:space="preserve">Introduction </w:t>
      </w:r>
    </w:p>
    <w:p w14:paraId="2FD96DD7" w14:textId="77777777" w:rsidR="00657DA2" w:rsidRPr="002F616A" w:rsidRDefault="00657DA2" w:rsidP="004F5369">
      <w:pPr>
        <w:rPr>
          <w:rFonts w:ascii="Gill Sans MT" w:hAnsi="Gill Sans MT"/>
        </w:rPr>
      </w:pPr>
    </w:p>
    <w:p w14:paraId="53004F6F" w14:textId="4DEA847B" w:rsidR="00F35AA4" w:rsidRPr="002F616A" w:rsidRDefault="00714912" w:rsidP="004F5369">
      <w:pPr>
        <w:rPr>
          <w:rFonts w:ascii="Gill Sans MT" w:hAnsi="Gill Sans MT"/>
        </w:rPr>
      </w:pPr>
      <w:r w:rsidRPr="002F616A">
        <w:rPr>
          <w:rFonts w:ascii="Gill Sans MT" w:hAnsi="Gill Sans MT"/>
        </w:rPr>
        <w:t xml:space="preserve">In this </w:t>
      </w:r>
      <w:r w:rsidR="009246D7" w:rsidRPr="002F616A">
        <w:rPr>
          <w:rFonts w:ascii="Gill Sans MT" w:hAnsi="Gill Sans MT"/>
        </w:rPr>
        <w:t xml:space="preserve">paper </w:t>
      </w:r>
      <w:r w:rsidRPr="002F616A">
        <w:rPr>
          <w:rFonts w:ascii="Gill Sans MT" w:hAnsi="Gill Sans MT"/>
        </w:rPr>
        <w:t>I explore</w:t>
      </w:r>
      <w:r w:rsidR="009246D7" w:rsidRPr="002F616A">
        <w:rPr>
          <w:rFonts w:ascii="Gill Sans MT" w:hAnsi="Gill Sans MT"/>
        </w:rPr>
        <w:t xml:space="preserve"> the idea of ‘independent living’, which was created by the disabled people’s movement. Independent living says that disabled people </w:t>
      </w:r>
      <w:r w:rsidRPr="002F616A">
        <w:rPr>
          <w:rFonts w:ascii="Gill Sans MT" w:hAnsi="Gill Sans MT"/>
        </w:rPr>
        <w:t>have the right</w:t>
      </w:r>
      <w:r w:rsidR="004422B2" w:rsidRPr="002F616A">
        <w:rPr>
          <w:rFonts w:ascii="Gill Sans MT" w:hAnsi="Gill Sans MT"/>
        </w:rPr>
        <w:t xml:space="preserve"> to </w:t>
      </w:r>
      <w:r w:rsidRPr="002F616A">
        <w:rPr>
          <w:rFonts w:ascii="Gill Sans MT" w:hAnsi="Gill Sans MT"/>
        </w:rPr>
        <w:t xml:space="preserve">have </w:t>
      </w:r>
      <w:r w:rsidR="009246D7" w:rsidRPr="002F616A">
        <w:rPr>
          <w:rFonts w:ascii="Gill Sans MT" w:hAnsi="Gill Sans MT"/>
        </w:rPr>
        <w:t xml:space="preserve"> control over their own lives and </w:t>
      </w:r>
      <w:r w:rsidR="00346899" w:rsidRPr="002F616A">
        <w:rPr>
          <w:rFonts w:ascii="Gill Sans MT" w:hAnsi="Gill Sans MT"/>
        </w:rPr>
        <w:t>equal choices and</w:t>
      </w:r>
      <w:r w:rsidR="009246D7" w:rsidRPr="002F616A">
        <w:rPr>
          <w:rFonts w:ascii="Gill Sans MT" w:hAnsi="Gill Sans MT"/>
        </w:rPr>
        <w:t xml:space="preserve"> opportunities as non-disabled people. I </w:t>
      </w:r>
      <w:r w:rsidR="00346899" w:rsidRPr="002F616A">
        <w:rPr>
          <w:rFonts w:ascii="Gill Sans MT" w:hAnsi="Gill Sans MT"/>
        </w:rPr>
        <w:t>examine</w:t>
      </w:r>
      <w:r w:rsidR="004F5342" w:rsidRPr="002F616A">
        <w:rPr>
          <w:rFonts w:ascii="Gill Sans MT" w:hAnsi="Gill Sans MT"/>
        </w:rPr>
        <w:t xml:space="preserve"> </w:t>
      </w:r>
      <w:r w:rsidR="009246D7" w:rsidRPr="002F616A">
        <w:rPr>
          <w:rFonts w:ascii="Gill Sans MT" w:hAnsi="Gill Sans MT"/>
        </w:rPr>
        <w:t xml:space="preserve">how independent living </w:t>
      </w:r>
      <w:r w:rsidR="004F5342" w:rsidRPr="002F616A">
        <w:rPr>
          <w:rFonts w:ascii="Gill Sans MT" w:hAnsi="Gill Sans MT"/>
        </w:rPr>
        <w:t xml:space="preserve">creates new ways of thinking about disabled people, and how it </w:t>
      </w:r>
      <w:r w:rsidR="006C4A9F" w:rsidRPr="002F616A">
        <w:rPr>
          <w:rFonts w:ascii="Gill Sans MT" w:hAnsi="Gill Sans MT"/>
        </w:rPr>
        <w:t xml:space="preserve">helps individual </w:t>
      </w:r>
      <w:r w:rsidR="00F35AA4" w:rsidRPr="002F616A">
        <w:rPr>
          <w:rFonts w:ascii="Gill Sans MT" w:hAnsi="Gill Sans MT"/>
        </w:rPr>
        <w:t xml:space="preserve">disabled </w:t>
      </w:r>
      <w:r w:rsidR="006C4A9F" w:rsidRPr="002F616A">
        <w:rPr>
          <w:rFonts w:ascii="Gill Sans MT" w:hAnsi="Gill Sans MT"/>
        </w:rPr>
        <w:t xml:space="preserve">people to </w:t>
      </w:r>
      <w:r w:rsidR="00F35AA4" w:rsidRPr="002F616A">
        <w:rPr>
          <w:rFonts w:ascii="Gill Sans MT" w:hAnsi="Gill Sans MT"/>
        </w:rPr>
        <w:t xml:space="preserve">think about their own </w:t>
      </w:r>
      <w:r w:rsidR="006C4A9F" w:rsidRPr="002F616A">
        <w:rPr>
          <w:rFonts w:ascii="Gill Sans MT" w:hAnsi="Gill Sans MT"/>
        </w:rPr>
        <w:t>lives</w:t>
      </w:r>
      <w:r w:rsidR="00F35AA4" w:rsidRPr="002F616A">
        <w:rPr>
          <w:rFonts w:ascii="Gill Sans MT" w:hAnsi="Gill Sans MT"/>
        </w:rPr>
        <w:t xml:space="preserve">. </w:t>
      </w:r>
      <w:r w:rsidR="00A470A5" w:rsidRPr="002F616A">
        <w:rPr>
          <w:rFonts w:ascii="Gill Sans MT" w:hAnsi="Gill Sans MT"/>
        </w:rPr>
        <w:t>I</w:t>
      </w:r>
      <w:r w:rsidR="00F35AA4" w:rsidRPr="002F616A">
        <w:rPr>
          <w:rFonts w:ascii="Gill Sans MT" w:hAnsi="Gill Sans MT"/>
        </w:rPr>
        <w:t>n some countries</w:t>
      </w:r>
      <w:r w:rsidR="00A470A5" w:rsidRPr="002F616A">
        <w:rPr>
          <w:rFonts w:ascii="Gill Sans MT" w:hAnsi="Gill Sans MT"/>
        </w:rPr>
        <w:t xml:space="preserve"> </w:t>
      </w:r>
      <w:r w:rsidR="00F35AA4" w:rsidRPr="002F616A">
        <w:rPr>
          <w:rFonts w:ascii="Gill Sans MT" w:hAnsi="Gill Sans MT"/>
        </w:rPr>
        <w:t xml:space="preserve">disabled people </w:t>
      </w:r>
      <w:r w:rsidR="00CF0174" w:rsidRPr="002F616A">
        <w:rPr>
          <w:rFonts w:ascii="Gill Sans MT" w:hAnsi="Gill Sans MT"/>
        </w:rPr>
        <w:t xml:space="preserve">are campaigning for </w:t>
      </w:r>
      <w:r w:rsidR="00A470A5" w:rsidRPr="002F616A">
        <w:rPr>
          <w:rFonts w:ascii="Gill Sans MT" w:hAnsi="Gill Sans MT"/>
        </w:rPr>
        <w:t>independent living</w:t>
      </w:r>
      <w:r w:rsidR="00CF0174" w:rsidRPr="002F616A">
        <w:rPr>
          <w:rFonts w:ascii="Gill Sans MT" w:hAnsi="Gill Sans MT"/>
        </w:rPr>
        <w:t xml:space="preserve"> to</w:t>
      </w:r>
      <w:r w:rsidR="00F35AA4" w:rsidRPr="002F616A">
        <w:rPr>
          <w:rFonts w:ascii="Gill Sans MT" w:hAnsi="Gill Sans MT"/>
        </w:rPr>
        <w:t xml:space="preserve"> be put into policy and law. I </w:t>
      </w:r>
      <w:r w:rsidR="00346899" w:rsidRPr="002F616A">
        <w:rPr>
          <w:rFonts w:ascii="Gill Sans MT" w:hAnsi="Gill Sans MT"/>
        </w:rPr>
        <w:t>explore</w:t>
      </w:r>
      <w:r w:rsidR="00F35AA4" w:rsidRPr="002F616A">
        <w:rPr>
          <w:rFonts w:ascii="Gill Sans MT" w:hAnsi="Gill Sans MT"/>
        </w:rPr>
        <w:t xml:space="preserve"> problems that occur when this happens and </w:t>
      </w:r>
      <w:r w:rsidR="00973F3B" w:rsidRPr="002F616A">
        <w:rPr>
          <w:rFonts w:ascii="Gill Sans MT" w:hAnsi="Gill Sans MT"/>
        </w:rPr>
        <w:t>consider</w:t>
      </w:r>
      <w:r w:rsidR="00F35AA4" w:rsidRPr="002F616A">
        <w:rPr>
          <w:rFonts w:ascii="Gill Sans MT" w:hAnsi="Gill Sans MT"/>
        </w:rPr>
        <w:t xml:space="preserve"> how these could be prevented. </w:t>
      </w:r>
    </w:p>
    <w:p w14:paraId="2D18408B" w14:textId="77777777" w:rsidR="00F35AA4" w:rsidRPr="002F616A" w:rsidRDefault="00F35AA4" w:rsidP="004F5369">
      <w:pPr>
        <w:rPr>
          <w:rFonts w:ascii="Gill Sans MT" w:hAnsi="Gill Sans MT"/>
        </w:rPr>
      </w:pPr>
      <w:bookmarkStart w:id="0" w:name="_GoBack"/>
      <w:bookmarkEnd w:id="0"/>
    </w:p>
    <w:p w14:paraId="299D6AE2" w14:textId="77777777" w:rsidR="00E063FF" w:rsidRPr="002F616A" w:rsidRDefault="00E063FF" w:rsidP="00E063FF">
      <w:pPr>
        <w:jc w:val="both"/>
        <w:rPr>
          <w:rFonts w:ascii="Gill Sans MT" w:eastAsia="Times New Roman" w:hAnsi="Gill Sans MT" w:cs="Calibri"/>
          <w:b/>
          <w:bCs/>
        </w:rPr>
      </w:pPr>
    </w:p>
    <w:p w14:paraId="71A6AA70" w14:textId="3A784635" w:rsidR="00E063FF" w:rsidRPr="002F616A" w:rsidRDefault="00E063FF" w:rsidP="00E063FF">
      <w:pPr>
        <w:pStyle w:val="Heading2"/>
        <w:spacing w:before="0" w:beforeAutospacing="0" w:after="0" w:afterAutospacing="0"/>
        <w:rPr>
          <w:rFonts w:ascii="Gill Sans MT" w:hAnsi="Gill Sans MT" w:cs="Calibri"/>
          <w:sz w:val="24"/>
          <w:szCs w:val="24"/>
        </w:rPr>
      </w:pPr>
      <w:r w:rsidRPr="002F616A">
        <w:rPr>
          <w:rFonts w:ascii="Gill Sans MT" w:hAnsi="Gill Sans MT" w:cs="Calibri"/>
          <w:sz w:val="24"/>
          <w:szCs w:val="24"/>
        </w:rPr>
        <w:t>Summar</w:t>
      </w:r>
      <w:r w:rsidR="00E0797F" w:rsidRPr="002F616A">
        <w:rPr>
          <w:rFonts w:ascii="Gill Sans MT" w:hAnsi="Gill Sans MT" w:cs="Calibri"/>
          <w:sz w:val="24"/>
          <w:szCs w:val="24"/>
        </w:rPr>
        <w:t xml:space="preserve">y of the approach </w:t>
      </w:r>
    </w:p>
    <w:p w14:paraId="6900939C" w14:textId="77777777" w:rsidR="00BF5FBC" w:rsidRPr="002F616A" w:rsidRDefault="00BF5FBC" w:rsidP="00F949F5">
      <w:pPr>
        <w:rPr>
          <w:rFonts w:ascii="Gill Sans MT" w:hAnsi="Gill Sans MT"/>
        </w:rPr>
      </w:pPr>
    </w:p>
    <w:p w14:paraId="39F8F153" w14:textId="5085B5BA" w:rsidR="00973F3B" w:rsidRPr="002F616A" w:rsidRDefault="00F949F5" w:rsidP="00F949F5">
      <w:pPr>
        <w:rPr>
          <w:rFonts w:ascii="Gill Sans MT" w:hAnsi="Gill Sans MT"/>
        </w:rPr>
      </w:pPr>
      <w:r w:rsidRPr="002F616A">
        <w:rPr>
          <w:rFonts w:ascii="Gill Sans MT" w:hAnsi="Gill Sans MT"/>
        </w:rPr>
        <w:t xml:space="preserve">I argue that independent living is a ‘counter-narrative’, or a way of challenging existing ideas about what disabled people are like and </w:t>
      </w:r>
      <w:r w:rsidR="00CF0174" w:rsidRPr="002F616A">
        <w:rPr>
          <w:rFonts w:ascii="Gill Sans MT" w:hAnsi="Gill Sans MT"/>
        </w:rPr>
        <w:t>developing</w:t>
      </w:r>
      <w:r w:rsidRPr="002F616A">
        <w:rPr>
          <w:rFonts w:ascii="Gill Sans MT" w:hAnsi="Gill Sans MT"/>
        </w:rPr>
        <w:t xml:space="preserve"> new ideas about disabled people.  </w:t>
      </w:r>
      <w:r w:rsidR="00973F3B" w:rsidRPr="002F616A">
        <w:rPr>
          <w:rFonts w:ascii="Gill Sans MT" w:hAnsi="Gill Sans MT"/>
        </w:rPr>
        <w:t>I</w:t>
      </w:r>
      <w:r w:rsidRPr="002F616A">
        <w:rPr>
          <w:rFonts w:ascii="Gill Sans MT" w:hAnsi="Gill Sans MT"/>
        </w:rPr>
        <w:t xml:space="preserve"> </w:t>
      </w:r>
      <w:r w:rsidR="00BF5FBC" w:rsidRPr="002F616A">
        <w:rPr>
          <w:rFonts w:ascii="Gill Sans MT" w:hAnsi="Gill Sans MT"/>
        </w:rPr>
        <w:t>selected</w:t>
      </w:r>
      <w:r w:rsidR="00973F3B" w:rsidRPr="002F616A">
        <w:rPr>
          <w:rFonts w:ascii="Gill Sans MT" w:hAnsi="Gill Sans MT"/>
        </w:rPr>
        <w:t xml:space="preserve"> documents written by disabled </w:t>
      </w:r>
      <w:r w:rsidR="00533FD2" w:rsidRPr="002F616A">
        <w:rPr>
          <w:rFonts w:ascii="Gill Sans MT" w:hAnsi="Gill Sans MT"/>
        </w:rPr>
        <w:t xml:space="preserve">activists </w:t>
      </w:r>
      <w:r w:rsidR="00BF5FBC" w:rsidRPr="002F616A">
        <w:rPr>
          <w:rFonts w:ascii="Gill Sans MT" w:hAnsi="Gill Sans MT"/>
        </w:rPr>
        <w:t xml:space="preserve">in the UK </w:t>
      </w:r>
      <w:r w:rsidR="00533FD2" w:rsidRPr="002F616A">
        <w:rPr>
          <w:rFonts w:ascii="Gill Sans MT" w:hAnsi="Gill Sans MT"/>
        </w:rPr>
        <w:t xml:space="preserve">between 1966 and 2015 and </w:t>
      </w:r>
      <w:r w:rsidR="00CF0174" w:rsidRPr="002F616A">
        <w:rPr>
          <w:rFonts w:ascii="Gill Sans MT" w:hAnsi="Gill Sans MT"/>
        </w:rPr>
        <w:t xml:space="preserve">examined </w:t>
      </w:r>
      <w:r w:rsidR="00533FD2" w:rsidRPr="002F616A">
        <w:rPr>
          <w:rFonts w:ascii="Gill Sans MT" w:hAnsi="Gill Sans MT"/>
        </w:rPr>
        <w:t xml:space="preserve">what they said </w:t>
      </w:r>
      <w:r w:rsidR="00973F3B" w:rsidRPr="002F616A">
        <w:rPr>
          <w:rFonts w:ascii="Gill Sans MT" w:hAnsi="Gill Sans MT"/>
        </w:rPr>
        <w:t xml:space="preserve">about </w:t>
      </w:r>
      <w:r w:rsidRPr="002F616A">
        <w:rPr>
          <w:rFonts w:ascii="Gill Sans MT" w:hAnsi="Gill Sans MT"/>
        </w:rPr>
        <w:t xml:space="preserve">disabled people’s lives and </w:t>
      </w:r>
      <w:r w:rsidR="00973F3B" w:rsidRPr="002F616A">
        <w:rPr>
          <w:rFonts w:ascii="Gill Sans MT" w:hAnsi="Gill Sans MT"/>
        </w:rPr>
        <w:t>independent living.</w:t>
      </w:r>
      <w:r w:rsidR="00533FD2" w:rsidRPr="002F616A">
        <w:rPr>
          <w:rFonts w:ascii="Gill Sans MT" w:hAnsi="Gill Sans MT"/>
        </w:rPr>
        <w:t xml:space="preserve"> Every time independent living was </w:t>
      </w:r>
      <w:r w:rsidRPr="002F616A">
        <w:rPr>
          <w:rFonts w:ascii="Gill Sans MT" w:hAnsi="Gill Sans MT"/>
        </w:rPr>
        <w:t>discussed</w:t>
      </w:r>
      <w:r w:rsidR="00533FD2" w:rsidRPr="002F616A">
        <w:rPr>
          <w:rFonts w:ascii="Gill Sans MT" w:hAnsi="Gill Sans MT"/>
        </w:rPr>
        <w:t xml:space="preserve"> in the documents, I </w:t>
      </w:r>
      <w:r w:rsidR="00BF5FBC" w:rsidRPr="002F616A">
        <w:rPr>
          <w:rFonts w:ascii="Gill Sans MT" w:hAnsi="Gill Sans MT"/>
        </w:rPr>
        <w:t>noted</w:t>
      </w:r>
      <w:r w:rsidR="00533FD2" w:rsidRPr="002F616A">
        <w:rPr>
          <w:rFonts w:ascii="Gill Sans MT" w:hAnsi="Gill Sans MT"/>
        </w:rPr>
        <w:t xml:space="preserve"> all the </w:t>
      </w:r>
      <w:r w:rsidR="000B4998" w:rsidRPr="002F616A">
        <w:rPr>
          <w:rFonts w:ascii="Gill Sans MT" w:hAnsi="Gill Sans MT"/>
        </w:rPr>
        <w:t>themes</w:t>
      </w:r>
      <w:r w:rsidR="00533FD2" w:rsidRPr="002F616A">
        <w:rPr>
          <w:rFonts w:ascii="Gill Sans MT" w:hAnsi="Gill Sans MT"/>
        </w:rPr>
        <w:t xml:space="preserve"> that </w:t>
      </w:r>
      <w:r w:rsidR="00885E06" w:rsidRPr="002F616A">
        <w:rPr>
          <w:rFonts w:ascii="Gill Sans MT" w:hAnsi="Gill Sans MT"/>
        </w:rPr>
        <w:t xml:space="preserve">were </w:t>
      </w:r>
      <w:r w:rsidR="00533FD2" w:rsidRPr="002F616A">
        <w:rPr>
          <w:rFonts w:ascii="Gill Sans MT" w:hAnsi="Gill Sans MT"/>
        </w:rPr>
        <w:t>associated with i</w:t>
      </w:r>
      <w:r w:rsidRPr="002F616A">
        <w:rPr>
          <w:rFonts w:ascii="Gill Sans MT" w:hAnsi="Gill Sans MT"/>
        </w:rPr>
        <w:t>t</w:t>
      </w:r>
      <w:r w:rsidR="000B4998" w:rsidRPr="002F616A">
        <w:rPr>
          <w:rFonts w:ascii="Gill Sans MT" w:hAnsi="Gill Sans MT"/>
        </w:rPr>
        <w:t xml:space="preserve">. I </w:t>
      </w:r>
      <w:r w:rsidRPr="002F616A">
        <w:rPr>
          <w:rFonts w:ascii="Gill Sans MT" w:hAnsi="Gill Sans MT"/>
        </w:rPr>
        <w:t xml:space="preserve">then looked at how the authors used those </w:t>
      </w:r>
      <w:r w:rsidR="000B4998" w:rsidRPr="002F616A">
        <w:rPr>
          <w:rFonts w:ascii="Gill Sans MT" w:hAnsi="Gill Sans MT"/>
        </w:rPr>
        <w:t xml:space="preserve">themes </w:t>
      </w:r>
      <w:r w:rsidRPr="002F616A">
        <w:rPr>
          <w:rFonts w:ascii="Gill Sans MT" w:hAnsi="Gill Sans MT"/>
        </w:rPr>
        <w:t xml:space="preserve">to create new </w:t>
      </w:r>
      <w:r w:rsidR="000B4998" w:rsidRPr="002F616A">
        <w:rPr>
          <w:rFonts w:ascii="Gill Sans MT" w:hAnsi="Gill Sans MT"/>
        </w:rPr>
        <w:t xml:space="preserve">ideas </w:t>
      </w:r>
      <w:r w:rsidRPr="002F616A">
        <w:rPr>
          <w:rFonts w:ascii="Gill Sans MT" w:hAnsi="Gill Sans MT"/>
        </w:rPr>
        <w:t xml:space="preserve">about </w:t>
      </w:r>
      <w:r w:rsidR="000B4998" w:rsidRPr="002F616A">
        <w:rPr>
          <w:rFonts w:ascii="Gill Sans MT" w:hAnsi="Gill Sans MT"/>
        </w:rPr>
        <w:t xml:space="preserve">disabled people and the lives that they </w:t>
      </w:r>
      <w:r w:rsidRPr="002F616A">
        <w:rPr>
          <w:rFonts w:ascii="Gill Sans MT" w:hAnsi="Gill Sans MT"/>
        </w:rPr>
        <w:t>should be able to lead</w:t>
      </w:r>
      <w:r w:rsidR="000B4998" w:rsidRPr="002F616A">
        <w:rPr>
          <w:rFonts w:ascii="Gill Sans MT" w:hAnsi="Gill Sans MT"/>
        </w:rPr>
        <w:t xml:space="preserve">. </w:t>
      </w:r>
    </w:p>
    <w:p w14:paraId="19C24E01" w14:textId="77777777" w:rsidR="00973F3B" w:rsidRPr="002F616A" w:rsidRDefault="00973F3B" w:rsidP="00F949F5">
      <w:pPr>
        <w:rPr>
          <w:rFonts w:ascii="Gill Sans MT" w:hAnsi="Gill Sans MT"/>
        </w:rPr>
      </w:pPr>
    </w:p>
    <w:p w14:paraId="4E1ABE5F" w14:textId="77777777" w:rsidR="00973F3B" w:rsidRPr="002F616A" w:rsidRDefault="00973F3B" w:rsidP="00E063FF">
      <w:pPr>
        <w:pStyle w:val="Heading2"/>
        <w:spacing w:before="0" w:beforeAutospacing="0" w:after="0" w:afterAutospacing="0"/>
        <w:rPr>
          <w:rFonts w:ascii="Gill Sans MT" w:hAnsi="Gill Sans MT" w:cs="Calibri"/>
          <w:b w:val="0"/>
          <w:bCs w:val="0"/>
          <w:sz w:val="24"/>
          <w:szCs w:val="24"/>
        </w:rPr>
      </w:pPr>
    </w:p>
    <w:p w14:paraId="71A6E5B7" w14:textId="1F84E59B" w:rsidR="00E063FF" w:rsidRPr="002F616A" w:rsidRDefault="00E063FF" w:rsidP="00993251">
      <w:pPr>
        <w:rPr>
          <w:rFonts w:ascii="Gill Sans MT" w:hAnsi="Gill Sans MT"/>
          <w:b/>
          <w:bCs/>
        </w:rPr>
      </w:pPr>
      <w:r w:rsidRPr="002F616A">
        <w:rPr>
          <w:rFonts w:ascii="Gill Sans MT" w:hAnsi="Gill Sans MT"/>
          <w:b/>
          <w:bCs/>
        </w:rPr>
        <w:t>Summar</w:t>
      </w:r>
      <w:r w:rsidR="00E0797F" w:rsidRPr="002F616A">
        <w:rPr>
          <w:rFonts w:ascii="Gill Sans MT" w:hAnsi="Gill Sans MT"/>
          <w:b/>
          <w:bCs/>
        </w:rPr>
        <w:t xml:space="preserve">y of </w:t>
      </w:r>
      <w:r w:rsidRPr="002F616A">
        <w:rPr>
          <w:rFonts w:ascii="Gill Sans MT" w:hAnsi="Gill Sans MT"/>
          <w:b/>
          <w:bCs/>
        </w:rPr>
        <w:t xml:space="preserve">main arguments </w:t>
      </w:r>
    </w:p>
    <w:p w14:paraId="6AD67EEE" w14:textId="684F3B78" w:rsidR="00437E4A" w:rsidRPr="002F616A" w:rsidRDefault="00437E4A" w:rsidP="00E063FF">
      <w:pPr>
        <w:rPr>
          <w:rFonts w:ascii="Gill Sans MT" w:eastAsia="Times New Roman" w:hAnsi="Gill Sans MT" w:cs="Calibri"/>
        </w:rPr>
      </w:pPr>
    </w:p>
    <w:p w14:paraId="68FC787C" w14:textId="3E0AA19B" w:rsidR="009A0DD9" w:rsidRPr="002F616A" w:rsidRDefault="00CF0174" w:rsidP="00E063FF">
      <w:pPr>
        <w:rPr>
          <w:rFonts w:ascii="Gill Sans MT" w:eastAsia="Times New Roman" w:hAnsi="Gill Sans MT" w:cs="Calibri"/>
        </w:rPr>
      </w:pPr>
      <w:r w:rsidRPr="002F616A">
        <w:rPr>
          <w:rFonts w:ascii="Gill Sans MT" w:eastAsia="Times New Roman" w:hAnsi="Gill Sans MT" w:cs="Calibri"/>
        </w:rPr>
        <w:t xml:space="preserve">The authors of the </w:t>
      </w:r>
      <w:r w:rsidR="007D4F55" w:rsidRPr="002F616A">
        <w:rPr>
          <w:rFonts w:ascii="Gill Sans MT" w:eastAsia="Times New Roman" w:hAnsi="Gill Sans MT" w:cs="Calibri"/>
        </w:rPr>
        <w:t>documents</w:t>
      </w:r>
      <w:r w:rsidRPr="002F616A">
        <w:rPr>
          <w:rFonts w:ascii="Gill Sans MT" w:eastAsia="Times New Roman" w:hAnsi="Gill Sans MT" w:cs="Calibri"/>
        </w:rPr>
        <w:t xml:space="preserve"> said that </w:t>
      </w:r>
      <w:r w:rsidR="00AA73E6" w:rsidRPr="002F616A">
        <w:rPr>
          <w:rFonts w:ascii="Gill Sans MT" w:eastAsia="Times New Roman" w:hAnsi="Gill Sans MT" w:cs="Calibri"/>
        </w:rPr>
        <w:t xml:space="preserve">people usually think that </w:t>
      </w:r>
      <w:r w:rsidRPr="002F616A">
        <w:rPr>
          <w:rFonts w:ascii="Gill Sans MT" w:eastAsia="Times New Roman" w:hAnsi="Gill Sans MT" w:cs="Calibri"/>
        </w:rPr>
        <w:t xml:space="preserve">disabled people </w:t>
      </w:r>
      <w:r w:rsidR="00AA73E6" w:rsidRPr="002F616A">
        <w:rPr>
          <w:rFonts w:ascii="Gill Sans MT" w:eastAsia="Times New Roman" w:hAnsi="Gill Sans MT" w:cs="Calibri"/>
        </w:rPr>
        <w:t xml:space="preserve">are </w:t>
      </w:r>
      <w:r w:rsidR="00E16863" w:rsidRPr="002F616A">
        <w:rPr>
          <w:rFonts w:ascii="Gill Sans MT" w:eastAsia="Times New Roman" w:hAnsi="Gill Sans MT" w:cs="Calibri"/>
        </w:rPr>
        <w:t xml:space="preserve">different </w:t>
      </w:r>
      <w:r w:rsidR="009A0DD9" w:rsidRPr="002F616A">
        <w:rPr>
          <w:rFonts w:ascii="Gill Sans MT" w:eastAsia="Times New Roman" w:hAnsi="Gill Sans MT" w:cs="Calibri"/>
        </w:rPr>
        <w:t>from everyone else,</w:t>
      </w:r>
      <w:r w:rsidR="007D4F55" w:rsidRPr="002F616A">
        <w:rPr>
          <w:rFonts w:ascii="Gill Sans MT" w:eastAsia="Times New Roman" w:hAnsi="Gill Sans MT" w:cs="Calibri"/>
        </w:rPr>
        <w:t xml:space="preserve"> </w:t>
      </w:r>
      <w:r w:rsidR="009A0DD9" w:rsidRPr="002F616A">
        <w:rPr>
          <w:rFonts w:ascii="Gill Sans MT" w:eastAsia="Times New Roman" w:hAnsi="Gill Sans MT" w:cs="Calibri"/>
        </w:rPr>
        <w:t xml:space="preserve">and </w:t>
      </w:r>
      <w:r w:rsidR="00AA73E6" w:rsidRPr="002F616A">
        <w:rPr>
          <w:rFonts w:ascii="Gill Sans MT" w:eastAsia="Times New Roman" w:hAnsi="Gill Sans MT" w:cs="Calibri"/>
        </w:rPr>
        <w:t xml:space="preserve">that they are </w:t>
      </w:r>
      <w:r w:rsidR="00E16863" w:rsidRPr="002F616A">
        <w:rPr>
          <w:rFonts w:ascii="Gill Sans MT" w:eastAsia="Times New Roman" w:hAnsi="Gill Sans MT" w:cs="Calibri"/>
        </w:rPr>
        <w:t xml:space="preserve">imperfect or incomplete and need to be ‘corrected’ to fit in with the non-disabled world. They used independent living to </w:t>
      </w:r>
      <w:r w:rsidR="000C6724" w:rsidRPr="002F616A">
        <w:rPr>
          <w:rFonts w:ascii="Gill Sans MT" w:eastAsia="Times New Roman" w:hAnsi="Gill Sans MT" w:cs="Calibri"/>
        </w:rPr>
        <w:t>oppose</w:t>
      </w:r>
      <w:r w:rsidR="00E16863" w:rsidRPr="002F616A">
        <w:rPr>
          <w:rFonts w:ascii="Gill Sans MT" w:eastAsia="Times New Roman" w:hAnsi="Gill Sans MT" w:cs="Calibri"/>
        </w:rPr>
        <w:t xml:space="preserve"> all of these ideas. </w:t>
      </w:r>
    </w:p>
    <w:p w14:paraId="7D32A7F1" w14:textId="77777777" w:rsidR="009A0DD9" w:rsidRPr="002F616A" w:rsidRDefault="009A0DD9" w:rsidP="00E063FF">
      <w:pPr>
        <w:rPr>
          <w:rFonts w:ascii="Gill Sans MT" w:eastAsia="Times New Roman" w:hAnsi="Gill Sans MT" w:cs="Calibri"/>
        </w:rPr>
      </w:pPr>
    </w:p>
    <w:p w14:paraId="2918944E" w14:textId="34383864" w:rsidR="00F561C4" w:rsidRPr="002F616A" w:rsidRDefault="009A0DD9" w:rsidP="00E063FF">
      <w:pPr>
        <w:rPr>
          <w:rFonts w:ascii="Gill Sans MT" w:eastAsia="Times New Roman" w:hAnsi="Gill Sans MT" w:cs="Calibri"/>
        </w:rPr>
      </w:pPr>
      <w:r w:rsidRPr="002F616A">
        <w:rPr>
          <w:rFonts w:ascii="Gill Sans MT" w:eastAsia="Times New Roman" w:hAnsi="Gill Sans MT" w:cs="Calibri"/>
        </w:rPr>
        <w:t>The themes that the authors connected to independent living fell into three groups. These were self-determination, social inclusion</w:t>
      </w:r>
      <w:r w:rsidR="000C6724" w:rsidRPr="002F616A">
        <w:rPr>
          <w:rFonts w:ascii="Gill Sans MT" w:eastAsia="Times New Roman" w:hAnsi="Gill Sans MT" w:cs="Calibri"/>
        </w:rPr>
        <w:t>,</w:t>
      </w:r>
      <w:r w:rsidRPr="002F616A">
        <w:rPr>
          <w:rFonts w:ascii="Gill Sans MT" w:eastAsia="Times New Roman" w:hAnsi="Gill Sans MT" w:cs="Calibri"/>
        </w:rPr>
        <w:t xml:space="preserve"> and </w:t>
      </w:r>
      <w:r w:rsidR="00346899" w:rsidRPr="002F616A">
        <w:rPr>
          <w:rFonts w:ascii="Gill Sans MT" w:eastAsia="Times New Roman" w:hAnsi="Gill Sans MT" w:cs="Calibri"/>
        </w:rPr>
        <w:t xml:space="preserve">citizenship (including </w:t>
      </w:r>
      <w:r w:rsidRPr="002F616A">
        <w:rPr>
          <w:rFonts w:ascii="Gill Sans MT" w:eastAsia="Times New Roman" w:hAnsi="Gill Sans MT" w:cs="Calibri"/>
        </w:rPr>
        <w:t>equality and rights</w:t>
      </w:r>
      <w:r w:rsidR="00346899" w:rsidRPr="002F616A">
        <w:rPr>
          <w:rFonts w:ascii="Gill Sans MT" w:eastAsia="Times New Roman" w:hAnsi="Gill Sans MT" w:cs="Calibri"/>
        </w:rPr>
        <w:t>)</w:t>
      </w:r>
      <w:r w:rsidRPr="002F616A">
        <w:rPr>
          <w:rFonts w:ascii="Gill Sans MT" w:eastAsia="Times New Roman" w:hAnsi="Gill Sans MT" w:cs="Calibri"/>
        </w:rPr>
        <w:t xml:space="preserve">. </w:t>
      </w:r>
      <w:r w:rsidR="00643D9E" w:rsidRPr="002F616A">
        <w:rPr>
          <w:rFonts w:ascii="Gill Sans MT" w:eastAsia="Times New Roman" w:hAnsi="Gill Sans MT" w:cs="Calibri"/>
        </w:rPr>
        <w:t xml:space="preserve">The authors used </w:t>
      </w:r>
      <w:r w:rsidR="000C6724" w:rsidRPr="002F616A">
        <w:rPr>
          <w:rFonts w:ascii="Gill Sans MT" w:eastAsia="Times New Roman" w:hAnsi="Gill Sans MT" w:cs="Calibri"/>
        </w:rPr>
        <w:t xml:space="preserve">these </w:t>
      </w:r>
      <w:r w:rsidR="008A64CD" w:rsidRPr="002F616A">
        <w:rPr>
          <w:rFonts w:ascii="Gill Sans MT" w:eastAsia="Times New Roman" w:hAnsi="Gill Sans MT" w:cs="Calibri"/>
        </w:rPr>
        <w:t>ideas</w:t>
      </w:r>
      <w:r w:rsidR="000C6724" w:rsidRPr="002F616A">
        <w:rPr>
          <w:rFonts w:ascii="Gill Sans MT" w:eastAsia="Times New Roman" w:hAnsi="Gill Sans MT" w:cs="Calibri"/>
        </w:rPr>
        <w:t xml:space="preserve"> </w:t>
      </w:r>
      <w:r w:rsidR="00643D9E" w:rsidRPr="002F616A">
        <w:rPr>
          <w:rFonts w:ascii="Gill Sans MT" w:eastAsia="Times New Roman" w:hAnsi="Gill Sans MT" w:cs="Calibri"/>
        </w:rPr>
        <w:t xml:space="preserve">to </w:t>
      </w:r>
      <w:r w:rsidR="00346899" w:rsidRPr="002F616A">
        <w:rPr>
          <w:rFonts w:ascii="Gill Sans MT" w:eastAsia="Times New Roman" w:hAnsi="Gill Sans MT" w:cs="Calibri"/>
        </w:rPr>
        <w:t xml:space="preserve">challenge existing social expectations and </w:t>
      </w:r>
      <w:r w:rsidR="002C6A6C" w:rsidRPr="002F616A">
        <w:rPr>
          <w:rFonts w:ascii="Gill Sans MT" w:eastAsia="Times New Roman" w:hAnsi="Gill Sans MT" w:cs="Calibri"/>
        </w:rPr>
        <w:t xml:space="preserve">create </w:t>
      </w:r>
      <w:r w:rsidR="00346899" w:rsidRPr="002F616A">
        <w:rPr>
          <w:rFonts w:ascii="Gill Sans MT" w:eastAsia="Times New Roman" w:hAnsi="Gill Sans MT" w:cs="Calibri"/>
        </w:rPr>
        <w:t xml:space="preserve">new </w:t>
      </w:r>
      <w:r w:rsidR="002C6A6C" w:rsidRPr="002F616A">
        <w:rPr>
          <w:rFonts w:ascii="Gill Sans MT" w:eastAsia="Times New Roman" w:hAnsi="Gill Sans MT" w:cs="Calibri"/>
        </w:rPr>
        <w:t>identities for disabled people</w:t>
      </w:r>
      <w:r w:rsidR="002E0F46" w:rsidRPr="002F616A">
        <w:rPr>
          <w:rFonts w:ascii="Gill Sans MT" w:eastAsia="Times New Roman" w:hAnsi="Gill Sans MT" w:cs="Calibri"/>
        </w:rPr>
        <w:t xml:space="preserve">. </w:t>
      </w:r>
      <w:r w:rsidR="0065390B" w:rsidRPr="002F616A">
        <w:rPr>
          <w:rFonts w:ascii="Gill Sans MT" w:eastAsia="Times New Roman" w:hAnsi="Gill Sans MT" w:cs="Calibri"/>
        </w:rPr>
        <w:t>They showed</w:t>
      </w:r>
      <w:r w:rsidR="002E0F46" w:rsidRPr="002F616A">
        <w:rPr>
          <w:rFonts w:ascii="Gill Sans MT" w:eastAsia="Times New Roman" w:hAnsi="Gill Sans MT" w:cs="Calibri"/>
        </w:rPr>
        <w:t xml:space="preserve"> disabled people </w:t>
      </w:r>
      <w:r w:rsidR="0065390B" w:rsidRPr="002F616A">
        <w:rPr>
          <w:rFonts w:ascii="Gill Sans MT" w:eastAsia="Times New Roman" w:hAnsi="Gill Sans MT" w:cs="Calibri"/>
        </w:rPr>
        <w:t xml:space="preserve">that </w:t>
      </w:r>
      <w:r w:rsidR="002E0F46" w:rsidRPr="002F616A">
        <w:rPr>
          <w:rFonts w:ascii="Gill Sans MT" w:eastAsia="Times New Roman" w:hAnsi="Gill Sans MT" w:cs="Calibri"/>
        </w:rPr>
        <w:t xml:space="preserve">they </w:t>
      </w:r>
      <w:r w:rsidR="0065390B" w:rsidRPr="002F616A">
        <w:rPr>
          <w:rFonts w:ascii="Gill Sans MT" w:eastAsia="Times New Roman" w:hAnsi="Gill Sans MT" w:cs="Calibri"/>
        </w:rPr>
        <w:t xml:space="preserve">had a right to be themselves and live the way they chose instead of the way that </w:t>
      </w:r>
      <w:r w:rsidR="00580524" w:rsidRPr="002F616A">
        <w:rPr>
          <w:rFonts w:ascii="Gill Sans MT" w:eastAsia="Times New Roman" w:hAnsi="Gill Sans MT" w:cs="Calibri"/>
        </w:rPr>
        <w:t>other people</w:t>
      </w:r>
      <w:r w:rsidR="0065390B" w:rsidRPr="002F616A">
        <w:rPr>
          <w:rFonts w:ascii="Gill Sans MT" w:eastAsia="Times New Roman" w:hAnsi="Gill Sans MT" w:cs="Calibri"/>
        </w:rPr>
        <w:t xml:space="preserve"> </w:t>
      </w:r>
      <w:r w:rsidR="0034394D" w:rsidRPr="002F616A">
        <w:rPr>
          <w:rFonts w:ascii="Gill Sans MT" w:eastAsia="Times New Roman" w:hAnsi="Gill Sans MT" w:cs="Calibri"/>
        </w:rPr>
        <w:t>thought was right</w:t>
      </w:r>
      <w:r w:rsidR="003A53D9" w:rsidRPr="002F616A">
        <w:rPr>
          <w:rFonts w:ascii="Gill Sans MT" w:eastAsia="Times New Roman" w:hAnsi="Gill Sans MT" w:cs="Calibri"/>
        </w:rPr>
        <w:t xml:space="preserve">. </w:t>
      </w:r>
      <w:r w:rsidR="00C55FA8" w:rsidRPr="002F616A">
        <w:rPr>
          <w:rFonts w:ascii="Gill Sans MT" w:eastAsia="Times New Roman" w:hAnsi="Gill Sans MT" w:cs="Calibri"/>
        </w:rPr>
        <w:t xml:space="preserve"> </w:t>
      </w:r>
    </w:p>
    <w:p w14:paraId="68865A02" w14:textId="77777777" w:rsidR="00F561C4" w:rsidRPr="002F616A" w:rsidRDefault="00F561C4" w:rsidP="00E063FF">
      <w:pPr>
        <w:rPr>
          <w:rFonts w:ascii="Gill Sans MT" w:eastAsia="Times New Roman" w:hAnsi="Gill Sans MT" w:cs="Calibri"/>
        </w:rPr>
      </w:pPr>
    </w:p>
    <w:p w14:paraId="57DA9875" w14:textId="6622F9B4" w:rsidR="00F561C4" w:rsidRPr="002F616A" w:rsidRDefault="005E1605" w:rsidP="00E063FF">
      <w:pPr>
        <w:rPr>
          <w:rFonts w:ascii="Gill Sans MT" w:eastAsia="Times New Roman" w:hAnsi="Gill Sans MT" w:cs="Calibri"/>
        </w:rPr>
      </w:pPr>
      <w:r w:rsidRPr="002F616A">
        <w:rPr>
          <w:rFonts w:ascii="Gill Sans MT" w:eastAsia="Times New Roman" w:hAnsi="Gill Sans MT" w:cs="Calibri"/>
        </w:rPr>
        <w:t>An important aspect of</w:t>
      </w:r>
      <w:r w:rsidR="00C91F10" w:rsidRPr="002F616A">
        <w:rPr>
          <w:rFonts w:ascii="Gill Sans MT" w:eastAsia="Times New Roman" w:hAnsi="Gill Sans MT" w:cs="Calibri"/>
        </w:rPr>
        <w:t xml:space="preserve"> independent living was that</w:t>
      </w:r>
      <w:r w:rsidR="006A219C" w:rsidRPr="002F616A">
        <w:rPr>
          <w:rFonts w:ascii="Gill Sans MT" w:eastAsia="Times New Roman" w:hAnsi="Gill Sans MT" w:cs="Calibri"/>
        </w:rPr>
        <w:t xml:space="preserve"> it </w:t>
      </w:r>
      <w:r w:rsidR="00203D22" w:rsidRPr="002F616A">
        <w:rPr>
          <w:rFonts w:ascii="Gill Sans MT" w:eastAsia="Times New Roman" w:hAnsi="Gill Sans MT" w:cs="Calibri"/>
        </w:rPr>
        <w:t xml:space="preserve">focused strongly on the </w:t>
      </w:r>
      <w:r w:rsidR="00491E30" w:rsidRPr="002F616A">
        <w:rPr>
          <w:rFonts w:ascii="Gill Sans MT" w:eastAsia="Times New Roman" w:hAnsi="Gill Sans MT" w:cs="Calibri"/>
        </w:rPr>
        <w:t>fact</w:t>
      </w:r>
      <w:r w:rsidR="00203D22" w:rsidRPr="002F616A">
        <w:rPr>
          <w:rFonts w:ascii="Gill Sans MT" w:eastAsia="Times New Roman" w:hAnsi="Gill Sans MT" w:cs="Calibri"/>
        </w:rPr>
        <w:t xml:space="preserve"> that </w:t>
      </w:r>
      <w:r w:rsidR="006A219C" w:rsidRPr="002F616A">
        <w:rPr>
          <w:rFonts w:ascii="Gill Sans MT" w:eastAsia="Times New Roman" w:hAnsi="Gill Sans MT" w:cs="Calibri"/>
        </w:rPr>
        <w:t xml:space="preserve">each person </w:t>
      </w:r>
      <w:r w:rsidR="00203D22" w:rsidRPr="002F616A">
        <w:rPr>
          <w:rFonts w:ascii="Gill Sans MT" w:eastAsia="Times New Roman" w:hAnsi="Gill Sans MT" w:cs="Calibri"/>
        </w:rPr>
        <w:t xml:space="preserve">is </w:t>
      </w:r>
      <w:r w:rsidR="006A219C" w:rsidRPr="002F616A">
        <w:rPr>
          <w:rFonts w:ascii="Gill Sans MT" w:eastAsia="Times New Roman" w:hAnsi="Gill Sans MT" w:cs="Calibri"/>
        </w:rPr>
        <w:t xml:space="preserve">an individual. This </w:t>
      </w:r>
      <w:r w:rsidRPr="002F616A">
        <w:rPr>
          <w:rFonts w:ascii="Gill Sans MT" w:eastAsia="Times New Roman" w:hAnsi="Gill Sans MT" w:cs="Calibri"/>
        </w:rPr>
        <w:t>complemented</w:t>
      </w:r>
      <w:r w:rsidR="00F561C4" w:rsidRPr="002F616A">
        <w:rPr>
          <w:rFonts w:ascii="Gill Sans MT" w:eastAsia="Times New Roman" w:hAnsi="Gill Sans MT" w:cs="Calibri"/>
        </w:rPr>
        <w:t xml:space="preserve"> the powerful </w:t>
      </w:r>
      <w:r w:rsidRPr="002F616A">
        <w:rPr>
          <w:rFonts w:ascii="Gill Sans MT" w:eastAsia="Times New Roman" w:hAnsi="Gill Sans MT" w:cs="Calibri"/>
        </w:rPr>
        <w:t xml:space="preserve">collective principle </w:t>
      </w:r>
      <w:r w:rsidR="00F561C4" w:rsidRPr="002F616A">
        <w:rPr>
          <w:rFonts w:ascii="Gill Sans MT" w:eastAsia="Times New Roman" w:hAnsi="Gill Sans MT" w:cs="Calibri"/>
        </w:rPr>
        <w:t>in the disabled people’s movement</w:t>
      </w:r>
      <w:r w:rsidRPr="002F616A">
        <w:rPr>
          <w:rFonts w:ascii="Gill Sans MT" w:eastAsia="Times New Roman" w:hAnsi="Gill Sans MT" w:cs="Calibri"/>
        </w:rPr>
        <w:t xml:space="preserve">, which </w:t>
      </w:r>
      <w:r w:rsidR="00EC064C" w:rsidRPr="002F616A">
        <w:rPr>
          <w:rFonts w:ascii="Gill Sans MT" w:eastAsia="Times New Roman" w:hAnsi="Gill Sans MT" w:cs="Calibri"/>
        </w:rPr>
        <w:t xml:space="preserve">prioritises </w:t>
      </w:r>
      <w:r w:rsidRPr="002F616A">
        <w:rPr>
          <w:rFonts w:ascii="Gill Sans MT" w:eastAsia="Times New Roman" w:hAnsi="Gill Sans MT" w:cs="Calibri"/>
        </w:rPr>
        <w:t xml:space="preserve">working </w:t>
      </w:r>
      <w:r w:rsidR="006A219C" w:rsidRPr="002F616A">
        <w:rPr>
          <w:rFonts w:ascii="Gill Sans MT" w:eastAsia="Times New Roman" w:hAnsi="Gill Sans MT" w:cs="Calibri"/>
        </w:rPr>
        <w:t xml:space="preserve">together </w:t>
      </w:r>
      <w:r w:rsidR="00F561C4" w:rsidRPr="002F616A">
        <w:rPr>
          <w:rFonts w:ascii="Gill Sans MT" w:eastAsia="Times New Roman" w:hAnsi="Gill Sans MT" w:cs="Calibri"/>
        </w:rPr>
        <w:t xml:space="preserve">to find </w:t>
      </w:r>
      <w:r w:rsidR="006A219C" w:rsidRPr="002F616A">
        <w:rPr>
          <w:rFonts w:ascii="Gill Sans MT" w:eastAsia="Times New Roman" w:hAnsi="Gill Sans MT" w:cs="Calibri"/>
        </w:rPr>
        <w:t>solutions to difficulties and barriers that all disabled people face</w:t>
      </w:r>
      <w:r w:rsidR="00F561C4" w:rsidRPr="002F616A">
        <w:rPr>
          <w:rFonts w:ascii="Gill Sans MT" w:eastAsia="Times New Roman" w:hAnsi="Gill Sans MT" w:cs="Calibri"/>
        </w:rPr>
        <w:t xml:space="preserve">. </w:t>
      </w:r>
      <w:r w:rsidR="009D7670" w:rsidRPr="002F616A">
        <w:rPr>
          <w:rFonts w:ascii="Gill Sans MT" w:eastAsia="Times New Roman" w:hAnsi="Gill Sans MT" w:cs="Calibri"/>
        </w:rPr>
        <w:t xml:space="preserve">Independent living created the space for each disabled person to focus on him or herself but also be part of a group with an important shared experience. However, it also meant that there was a risk that independent living might undermine the collective power of disabled people, particularly in places where governments are already </w:t>
      </w:r>
      <w:r w:rsidR="006D1871" w:rsidRPr="002F616A">
        <w:rPr>
          <w:rFonts w:ascii="Gill Sans MT" w:eastAsia="Times New Roman" w:hAnsi="Gill Sans MT" w:cs="Calibri"/>
        </w:rPr>
        <w:t>dis</w:t>
      </w:r>
      <w:r w:rsidR="009D7670" w:rsidRPr="002F616A">
        <w:rPr>
          <w:rFonts w:ascii="Gill Sans MT" w:eastAsia="Times New Roman" w:hAnsi="Gill Sans MT" w:cs="Calibri"/>
        </w:rPr>
        <w:t xml:space="preserve">couraging </w:t>
      </w:r>
      <w:r w:rsidR="006D1871" w:rsidRPr="002F616A">
        <w:rPr>
          <w:rFonts w:ascii="Gill Sans MT" w:eastAsia="Times New Roman" w:hAnsi="Gill Sans MT" w:cs="Calibri"/>
        </w:rPr>
        <w:t xml:space="preserve">collective approaches. </w:t>
      </w:r>
    </w:p>
    <w:p w14:paraId="466D589C" w14:textId="0152D6B5" w:rsidR="006D1871" w:rsidRPr="002F616A" w:rsidRDefault="006D1871" w:rsidP="00E063FF">
      <w:pPr>
        <w:rPr>
          <w:rFonts w:ascii="Gill Sans MT" w:eastAsia="Times New Roman" w:hAnsi="Gill Sans MT" w:cs="Calibri"/>
        </w:rPr>
      </w:pPr>
    </w:p>
    <w:p w14:paraId="5FC3CCDF" w14:textId="554AE219" w:rsidR="005A70C7" w:rsidRPr="002F616A" w:rsidRDefault="006D1871" w:rsidP="006D1871">
      <w:pPr>
        <w:rPr>
          <w:rFonts w:ascii="Gill Sans MT" w:eastAsia="Times New Roman" w:hAnsi="Gill Sans MT" w:cs="Calibri"/>
        </w:rPr>
      </w:pPr>
      <w:r w:rsidRPr="002F616A">
        <w:rPr>
          <w:rFonts w:ascii="Gill Sans MT" w:eastAsia="Times New Roman" w:hAnsi="Gill Sans MT" w:cs="Calibri"/>
        </w:rPr>
        <w:t xml:space="preserve">Because independent living is a radical idea that changes </w:t>
      </w:r>
      <w:r w:rsidR="00491E30" w:rsidRPr="002F616A">
        <w:rPr>
          <w:rFonts w:ascii="Gill Sans MT" w:eastAsia="Times New Roman" w:hAnsi="Gill Sans MT" w:cs="Calibri"/>
        </w:rPr>
        <w:t>how</w:t>
      </w:r>
      <w:r w:rsidRPr="002F616A">
        <w:rPr>
          <w:rFonts w:ascii="Gill Sans MT" w:eastAsia="Times New Roman" w:hAnsi="Gill Sans MT" w:cs="Calibri"/>
        </w:rPr>
        <w:t xml:space="preserve"> we think about disabled people, disabled activists</w:t>
      </w:r>
      <w:r w:rsidR="001959EB" w:rsidRPr="002F616A">
        <w:rPr>
          <w:rFonts w:ascii="Gill Sans MT" w:eastAsia="Times New Roman" w:hAnsi="Gill Sans MT" w:cs="Calibri"/>
        </w:rPr>
        <w:t xml:space="preserve"> in some places </w:t>
      </w:r>
      <w:r w:rsidRPr="002F616A">
        <w:rPr>
          <w:rFonts w:ascii="Gill Sans MT" w:eastAsia="Times New Roman" w:hAnsi="Gill Sans MT" w:cs="Calibri"/>
        </w:rPr>
        <w:t>have campaigned for it to be put into policy and law. If policy and law support independent living, it has the potential to create particularly powerful social change that benefits disabled peopl</w:t>
      </w:r>
      <w:r w:rsidR="001959EB" w:rsidRPr="002F616A">
        <w:rPr>
          <w:rFonts w:ascii="Gill Sans MT" w:eastAsia="Times New Roman" w:hAnsi="Gill Sans MT" w:cs="Calibri"/>
        </w:rPr>
        <w:t xml:space="preserve">e. In the UK, disabled people have been successful in campaigning for independent living, and independent living is talked about in both policy and law. </w:t>
      </w:r>
      <w:r w:rsidR="005A70C7" w:rsidRPr="002F616A">
        <w:rPr>
          <w:rFonts w:ascii="Gill Sans MT" w:eastAsia="Times New Roman" w:hAnsi="Gill Sans MT" w:cs="Calibri"/>
        </w:rPr>
        <w:t xml:space="preserve">But despite this success, disabled people in the UK are still not able to achieve independent living and some are saying that things are actually getting worse. </w:t>
      </w:r>
    </w:p>
    <w:p w14:paraId="5050A47B" w14:textId="77777777" w:rsidR="005A70C7" w:rsidRPr="002F616A" w:rsidRDefault="005A70C7" w:rsidP="006D1871">
      <w:pPr>
        <w:rPr>
          <w:rFonts w:ascii="Gill Sans MT" w:eastAsia="Times New Roman" w:hAnsi="Gill Sans MT" w:cs="Calibri"/>
        </w:rPr>
      </w:pPr>
    </w:p>
    <w:p w14:paraId="30314F2E" w14:textId="1B7AF0BC" w:rsidR="001959EB" w:rsidRPr="002F616A" w:rsidRDefault="005A70C7" w:rsidP="006D1871">
      <w:pPr>
        <w:rPr>
          <w:rFonts w:ascii="Gill Sans MT" w:eastAsia="Times New Roman" w:hAnsi="Gill Sans MT" w:cs="Calibri"/>
        </w:rPr>
      </w:pPr>
      <w:r w:rsidRPr="002F616A">
        <w:rPr>
          <w:rFonts w:ascii="Gill Sans MT" w:eastAsia="Times New Roman" w:hAnsi="Gill Sans MT" w:cs="Calibri"/>
        </w:rPr>
        <w:t xml:space="preserve">One reason for this is that resources to support disabled people are being cut in many areas, like benefits and social care. But another problem </w:t>
      </w:r>
      <w:r w:rsidR="0046173A" w:rsidRPr="002F616A">
        <w:rPr>
          <w:rFonts w:ascii="Gill Sans MT" w:eastAsia="Times New Roman" w:hAnsi="Gill Sans MT" w:cs="Calibri"/>
        </w:rPr>
        <w:t>is</w:t>
      </w:r>
      <w:r w:rsidRPr="002F616A">
        <w:rPr>
          <w:rFonts w:ascii="Gill Sans MT" w:eastAsia="Times New Roman" w:hAnsi="Gill Sans MT" w:cs="Calibri"/>
        </w:rPr>
        <w:t xml:space="preserve"> that independent living is not being properly incorporated into law and policy</w:t>
      </w:r>
      <w:r w:rsidR="005E1605" w:rsidRPr="002F616A">
        <w:rPr>
          <w:rFonts w:ascii="Gill Sans MT" w:eastAsia="Times New Roman" w:hAnsi="Gill Sans MT" w:cs="Calibri"/>
        </w:rPr>
        <w:t xml:space="preserve">. </w:t>
      </w:r>
      <w:r w:rsidR="00623D1C" w:rsidRPr="002F616A">
        <w:rPr>
          <w:rFonts w:ascii="Gill Sans MT" w:eastAsia="Times New Roman" w:hAnsi="Gill Sans MT" w:cs="Calibri"/>
        </w:rPr>
        <w:t xml:space="preserve">Some disabled activists </w:t>
      </w:r>
      <w:r w:rsidR="00933605" w:rsidRPr="002F616A">
        <w:rPr>
          <w:rFonts w:ascii="Gill Sans MT" w:eastAsia="Times New Roman" w:hAnsi="Gill Sans MT" w:cs="Calibri"/>
        </w:rPr>
        <w:t xml:space="preserve">believe that the idea of independent living is being intentionally misused </w:t>
      </w:r>
      <w:r w:rsidR="0046173A" w:rsidRPr="002F616A">
        <w:rPr>
          <w:rFonts w:ascii="Gill Sans MT" w:eastAsia="Times New Roman" w:hAnsi="Gill Sans MT" w:cs="Calibri"/>
        </w:rPr>
        <w:t xml:space="preserve">in policy </w:t>
      </w:r>
      <w:r w:rsidR="00933605" w:rsidRPr="002F616A">
        <w:rPr>
          <w:rFonts w:ascii="Gill Sans MT" w:eastAsia="Times New Roman" w:hAnsi="Gill Sans MT" w:cs="Calibri"/>
        </w:rPr>
        <w:t>to make it look as if there is support for disabled people when there is not</w:t>
      </w:r>
      <w:r w:rsidR="005E1605" w:rsidRPr="002F616A">
        <w:rPr>
          <w:rFonts w:ascii="Gill Sans MT" w:eastAsia="Times New Roman" w:hAnsi="Gill Sans MT" w:cs="Calibri"/>
        </w:rPr>
        <w:t xml:space="preserve">. This </w:t>
      </w:r>
      <w:r w:rsidR="0046173A" w:rsidRPr="002F616A">
        <w:rPr>
          <w:rFonts w:ascii="Gill Sans MT" w:eastAsia="Times New Roman" w:hAnsi="Gill Sans MT" w:cs="Calibri"/>
        </w:rPr>
        <w:t>is something that needs to be explored more.</w:t>
      </w:r>
    </w:p>
    <w:p w14:paraId="30ACFEF3" w14:textId="3DB29B91" w:rsidR="0046173A" w:rsidRPr="002F616A" w:rsidRDefault="0046173A" w:rsidP="006D1871">
      <w:pPr>
        <w:rPr>
          <w:rFonts w:ascii="Gill Sans MT" w:eastAsia="Times New Roman" w:hAnsi="Gill Sans MT" w:cs="Calibri"/>
        </w:rPr>
      </w:pPr>
    </w:p>
    <w:p w14:paraId="6C068CE5" w14:textId="29DD9209" w:rsidR="00B67EA2" w:rsidRPr="002F616A" w:rsidRDefault="005E1605" w:rsidP="006D1871">
      <w:pPr>
        <w:rPr>
          <w:rFonts w:ascii="Gill Sans MT" w:eastAsia="Times New Roman" w:hAnsi="Gill Sans MT" w:cs="Calibri"/>
        </w:rPr>
      </w:pPr>
      <w:r w:rsidRPr="002F616A">
        <w:rPr>
          <w:rFonts w:ascii="Gill Sans MT" w:eastAsia="Times New Roman" w:hAnsi="Gill Sans MT" w:cs="Calibri"/>
        </w:rPr>
        <w:t>I</w:t>
      </w:r>
      <w:r w:rsidR="0046173A" w:rsidRPr="002F616A">
        <w:rPr>
          <w:rFonts w:ascii="Gill Sans MT" w:eastAsia="Times New Roman" w:hAnsi="Gill Sans MT" w:cs="Calibri"/>
        </w:rPr>
        <w:t xml:space="preserve">t is also likely that </w:t>
      </w:r>
      <w:r w:rsidR="00F474CC" w:rsidRPr="002F616A">
        <w:rPr>
          <w:rFonts w:ascii="Gill Sans MT" w:eastAsia="Times New Roman" w:hAnsi="Gill Sans MT" w:cs="Calibri"/>
        </w:rPr>
        <w:t xml:space="preserve">key elements of </w:t>
      </w:r>
      <w:r w:rsidR="0046173A" w:rsidRPr="002F616A">
        <w:rPr>
          <w:rFonts w:ascii="Gill Sans MT" w:eastAsia="Times New Roman" w:hAnsi="Gill Sans MT" w:cs="Calibri"/>
        </w:rPr>
        <w:t xml:space="preserve">independent living </w:t>
      </w:r>
      <w:r w:rsidR="00F474CC" w:rsidRPr="002F616A">
        <w:rPr>
          <w:rFonts w:ascii="Gill Sans MT" w:eastAsia="Times New Roman" w:hAnsi="Gill Sans MT" w:cs="Calibri"/>
        </w:rPr>
        <w:t xml:space="preserve">don’t work properly in policy and law because the radical nature of independent living has not been properly understood by the people who write </w:t>
      </w:r>
      <w:r w:rsidR="00491E30" w:rsidRPr="002F616A">
        <w:rPr>
          <w:rFonts w:ascii="Gill Sans MT" w:eastAsia="Times New Roman" w:hAnsi="Gill Sans MT" w:cs="Calibri"/>
        </w:rPr>
        <w:t>policy and legal documents</w:t>
      </w:r>
      <w:r w:rsidR="00F474CC" w:rsidRPr="002F616A">
        <w:rPr>
          <w:rFonts w:ascii="Gill Sans MT" w:eastAsia="Times New Roman" w:hAnsi="Gill Sans MT" w:cs="Calibri"/>
        </w:rPr>
        <w:t xml:space="preserve">. I suggest that independent living </w:t>
      </w:r>
      <w:r w:rsidR="00B67EA2" w:rsidRPr="002F616A">
        <w:rPr>
          <w:rFonts w:ascii="Gill Sans MT" w:eastAsia="Times New Roman" w:hAnsi="Gill Sans MT" w:cs="Calibri"/>
        </w:rPr>
        <w:t>can</w:t>
      </w:r>
      <w:r w:rsidR="00F474CC" w:rsidRPr="002F616A">
        <w:rPr>
          <w:rFonts w:ascii="Gill Sans MT" w:eastAsia="Times New Roman" w:hAnsi="Gill Sans MT" w:cs="Calibri"/>
        </w:rPr>
        <w:t xml:space="preserve"> only be properly incorporated into policy and law </w:t>
      </w:r>
      <w:r w:rsidR="00B67EA2" w:rsidRPr="002F616A">
        <w:rPr>
          <w:rFonts w:ascii="Gill Sans MT" w:eastAsia="Times New Roman" w:hAnsi="Gill Sans MT" w:cs="Calibri"/>
        </w:rPr>
        <w:t>once</w:t>
      </w:r>
      <w:r w:rsidR="00F474CC" w:rsidRPr="002F616A">
        <w:rPr>
          <w:rFonts w:ascii="Gill Sans MT" w:eastAsia="Times New Roman" w:hAnsi="Gill Sans MT" w:cs="Calibri"/>
        </w:rPr>
        <w:t xml:space="preserve"> people recognise that </w:t>
      </w:r>
      <w:r w:rsidR="00B67EA2" w:rsidRPr="002F616A">
        <w:rPr>
          <w:rFonts w:ascii="Gill Sans MT" w:eastAsia="Times New Roman" w:hAnsi="Gill Sans MT" w:cs="Calibri"/>
        </w:rPr>
        <w:t>its purpose is to change the whole way that we think about disabled people. One way we could do this is by incorporating the UN Convention on the Rights of People with Disabilities</w:t>
      </w:r>
      <w:r w:rsidR="00650FC2" w:rsidRPr="002F616A">
        <w:rPr>
          <w:rFonts w:ascii="Gill Sans MT" w:eastAsia="Times New Roman" w:hAnsi="Gill Sans MT" w:cs="Calibri"/>
        </w:rPr>
        <w:t xml:space="preserve">, as this also challenges existing ideas about disabled people. </w:t>
      </w:r>
    </w:p>
    <w:p w14:paraId="18A4D1F7" w14:textId="77777777" w:rsidR="00B67EA2" w:rsidRPr="002F616A" w:rsidRDefault="00B67EA2" w:rsidP="006D1871">
      <w:pPr>
        <w:rPr>
          <w:rFonts w:ascii="Gill Sans MT" w:eastAsia="Times New Roman" w:hAnsi="Gill Sans MT" w:cs="Calibri"/>
        </w:rPr>
      </w:pPr>
    </w:p>
    <w:p w14:paraId="563F5D30" w14:textId="77777777" w:rsidR="00B67EA2" w:rsidRPr="002F616A" w:rsidRDefault="00B67EA2" w:rsidP="006D1871">
      <w:pPr>
        <w:rPr>
          <w:rFonts w:ascii="Gill Sans MT" w:eastAsia="Times New Roman" w:hAnsi="Gill Sans MT" w:cs="Calibri"/>
        </w:rPr>
      </w:pPr>
    </w:p>
    <w:p w14:paraId="7C3DB55A" w14:textId="53AF1433" w:rsidR="00E063FF" w:rsidRPr="002F616A" w:rsidRDefault="00E063FF" w:rsidP="00E063FF">
      <w:pPr>
        <w:rPr>
          <w:rFonts w:ascii="Gill Sans MT" w:hAnsi="Gill Sans MT" w:cs="Calibri"/>
          <w:b/>
          <w:bCs/>
        </w:rPr>
      </w:pPr>
      <w:r w:rsidRPr="002F616A">
        <w:rPr>
          <w:rFonts w:ascii="Gill Sans MT" w:hAnsi="Gill Sans MT" w:cs="Calibri"/>
          <w:b/>
          <w:bCs/>
        </w:rPr>
        <w:t>Summar</w:t>
      </w:r>
      <w:r w:rsidR="00E0797F" w:rsidRPr="002F616A">
        <w:rPr>
          <w:rFonts w:ascii="Gill Sans MT" w:hAnsi="Gill Sans MT" w:cs="Calibri"/>
          <w:b/>
          <w:bCs/>
        </w:rPr>
        <w:t xml:space="preserve">y of </w:t>
      </w:r>
      <w:r w:rsidRPr="002F616A">
        <w:rPr>
          <w:rFonts w:ascii="Gill Sans MT" w:hAnsi="Gill Sans MT" w:cs="Calibri"/>
          <w:b/>
          <w:bCs/>
        </w:rPr>
        <w:t xml:space="preserve">main implications </w:t>
      </w:r>
    </w:p>
    <w:p w14:paraId="18B16CE8" w14:textId="3B188806" w:rsidR="00E70F4B" w:rsidRPr="002F616A" w:rsidRDefault="00E70F4B" w:rsidP="00E063FF">
      <w:pPr>
        <w:rPr>
          <w:rFonts w:ascii="Gill Sans MT" w:eastAsia="Times New Roman" w:hAnsi="Gill Sans MT" w:cs="Calibri"/>
          <w:color w:val="000000"/>
        </w:rPr>
      </w:pPr>
    </w:p>
    <w:p w14:paraId="37272579" w14:textId="1B950CE4" w:rsidR="00926224" w:rsidRPr="002F616A" w:rsidRDefault="00926224" w:rsidP="00E063FF">
      <w:pPr>
        <w:rPr>
          <w:rFonts w:ascii="Gill Sans MT" w:eastAsia="Times New Roman" w:hAnsi="Gill Sans MT" w:cs="Calibri"/>
          <w:color w:val="000000"/>
        </w:rPr>
      </w:pPr>
      <w:r w:rsidRPr="002F616A">
        <w:rPr>
          <w:rFonts w:ascii="Gill Sans MT" w:eastAsia="Times New Roman" w:hAnsi="Gill Sans MT" w:cs="Calibri"/>
          <w:color w:val="000000"/>
        </w:rPr>
        <w:t xml:space="preserve">Independent living is a matter of social justice which has the potential to transform disabled people’s lives and enable disabled people to live on an equal basis with others. </w:t>
      </w:r>
      <w:r w:rsidR="0022666A" w:rsidRPr="002F616A">
        <w:rPr>
          <w:rFonts w:ascii="Gill Sans MT" w:eastAsia="Times New Roman" w:hAnsi="Gill Sans MT" w:cs="Calibri"/>
          <w:color w:val="000000"/>
        </w:rPr>
        <w:t xml:space="preserve">Evidence from the UK suggests that if this potential is to be realised, independent living must be put into policy and law, but that this must be done carefully. It will only work if the radical nature of independent living is properly understood. If this is not the case, the policy could even damage disabled people’s lives and opportunities. It will also be important for disabled people’s movements in different places to develop forms of independent living that are appropriate for local cultures and customs, and to make sure that the important focus on the individual does not undermine collective action. </w:t>
      </w:r>
    </w:p>
    <w:p w14:paraId="6611D27C" w14:textId="2126B31F" w:rsidR="00CF0174" w:rsidRPr="002F616A" w:rsidRDefault="00CF0174" w:rsidP="00E063FF">
      <w:pPr>
        <w:rPr>
          <w:rFonts w:ascii="Gill Sans MT" w:eastAsia="Times New Roman" w:hAnsi="Gill Sans MT" w:cs="Calibri"/>
          <w:color w:val="000000"/>
        </w:rPr>
      </w:pPr>
    </w:p>
    <w:p w14:paraId="64B27AC9" w14:textId="77777777" w:rsidR="00714912" w:rsidRPr="002F616A" w:rsidRDefault="00714912" w:rsidP="00E063FF">
      <w:pPr>
        <w:rPr>
          <w:rFonts w:ascii="Gill Sans MT" w:eastAsia="Times New Roman" w:hAnsi="Gill Sans MT" w:cs="Calibri"/>
          <w:color w:val="000000"/>
        </w:rPr>
      </w:pPr>
    </w:p>
    <w:p w14:paraId="14602FC4" w14:textId="34C15C82" w:rsidR="00D26D90" w:rsidRPr="002F616A" w:rsidRDefault="00E0797F" w:rsidP="00E063FF">
      <w:pPr>
        <w:rPr>
          <w:rFonts w:ascii="Gill Sans MT" w:eastAsia="Times New Roman" w:hAnsi="Gill Sans MT" w:cs="Calibri"/>
          <w:b/>
          <w:bCs/>
          <w:color w:val="000000"/>
        </w:rPr>
      </w:pPr>
      <w:r w:rsidRPr="002F616A">
        <w:rPr>
          <w:rFonts w:ascii="Gill Sans MT" w:eastAsia="Times New Roman" w:hAnsi="Gill Sans MT" w:cs="Calibri"/>
          <w:b/>
          <w:bCs/>
          <w:color w:val="000000"/>
        </w:rPr>
        <w:t xml:space="preserve">More information </w:t>
      </w:r>
    </w:p>
    <w:p w14:paraId="24C59575" w14:textId="4B037C60" w:rsidR="00CF0174" w:rsidRPr="002F616A" w:rsidRDefault="00CF0174" w:rsidP="00E063FF">
      <w:pPr>
        <w:rPr>
          <w:rFonts w:ascii="Gill Sans MT" w:eastAsia="Times New Roman" w:hAnsi="Gill Sans MT" w:cs="Calibri"/>
          <w:color w:val="000000"/>
        </w:rPr>
      </w:pPr>
    </w:p>
    <w:p w14:paraId="5FC744AB" w14:textId="3F9D203A" w:rsidR="00CF0174" w:rsidRPr="002F616A" w:rsidRDefault="00714912" w:rsidP="00E063FF">
      <w:pPr>
        <w:rPr>
          <w:rFonts w:ascii="Gill Sans MT" w:eastAsia="Times New Roman" w:hAnsi="Gill Sans MT" w:cs="Calibri"/>
          <w:color w:val="000000"/>
        </w:rPr>
      </w:pPr>
      <w:r w:rsidRPr="002F616A">
        <w:rPr>
          <w:rFonts w:ascii="Gill Sans MT" w:eastAsia="Times New Roman" w:hAnsi="Gill Sans MT" w:cs="Calibri"/>
          <w:color w:val="000000"/>
        </w:rPr>
        <w:t>Alison Tarrant is</w:t>
      </w:r>
      <w:r w:rsidR="00CF0174" w:rsidRPr="002F616A">
        <w:rPr>
          <w:rFonts w:ascii="Gill Sans MT" w:eastAsia="Times New Roman" w:hAnsi="Gill Sans MT" w:cs="Calibri"/>
          <w:color w:val="000000"/>
        </w:rPr>
        <w:t xml:space="preserve"> a Lecturer in Law at Cardiff University. The research that led to this paper was funded by the Economic and Social Research Council (ESRC). </w:t>
      </w:r>
      <w:r w:rsidRPr="002F616A">
        <w:rPr>
          <w:rFonts w:ascii="Gill Sans MT" w:eastAsia="Times New Roman" w:hAnsi="Gill Sans MT" w:cs="Calibri"/>
          <w:color w:val="000000"/>
        </w:rPr>
        <w:t>The author is</w:t>
      </w:r>
      <w:r w:rsidR="00CF0174" w:rsidRPr="002F616A">
        <w:rPr>
          <w:rFonts w:ascii="Gill Sans MT" w:eastAsia="Times New Roman" w:hAnsi="Gill Sans MT" w:cs="Calibri"/>
          <w:color w:val="000000"/>
        </w:rPr>
        <w:t xml:space="preserve"> grateful to the ESRC for this support and to many </w:t>
      </w:r>
      <w:r w:rsidR="00D90F1A" w:rsidRPr="002F616A">
        <w:rPr>
          <w:rFonts w:ascii="Gill Sans MT" w:eastAsia="Times New Roman" w:hAnsi="Gill Sans MT" w:cs="Calibri"/>
          <w:color w:val="000000"/>
        </w:rPr>
        <w:t>people</w:t>
      </w:r>
      <w:r w:rsidR="00CF0174" w:rsidRPr="002F616A">
        <w:rPr>
          <w:rFonts w:ascii="Gill Sans MT" w:eastAsia="Times New Roman" w:hAnsi="Gill Sans MT" w:cs="Calibri"/>
          <w:color w:val="000000"/>
        </w:rPr>
        <w:t xml:space="preserve"> who read and commented on this paper before it was published. </w:t>
      </w:r>
    </w:p>
    <w:p w14:paraId="09EA206C" w14:textId="5EB7B934" w:rsidR="006742EA" w:rsidRPr="002F616A" w:rsidRDefault="006742EA" w:rsidP="00E063FF">
      <w:pPr>
        <w:rPr>
          <w:rFonts w:ascii="Gill Sans MT" w:hAnsi="Gill Sans MT" w:cs="Calibri"/>
        </w:rPr>
      </w:pPr>
      <w:r w:rsidRPr="002F616A">
        <w:rPr>
          <w:rFonts w:ascii="Gill Sans MT" w:eastAsia="Times New Roman" w:hAnsi="Gill Sans MT" w:cs="Calibri"/>
          <w:color w:val="000000"/>
        </w:rPr>
        <w:t xml:space="preserve">Contact: </w:t>
      </w:r>
      <w:hyperlink r:id="rId6" w:history="1">
        <w:r w:rsidRPr="002F616A">
          <w:rPr>
            <w:rStyle w:val="Hyperlink"/>
            <w:rFonts w:ascii="Gill Sans MT" w:eastAsia="Times New Roman" w:hAnsi="Gill Sans MT" w:cs="Calibri"/>
          </w:rPr>
          <w:t>tarrantae2@cardiff.ac.uk</w:t>
        </w:r>
      </w:hyperlink>
      <w:r w:rsidRPr="002F616A">
        <w:rPr>
          <w:rFonts w:ascii="Gill Sans MT" w:eastAsia="Times New Roman" w:hAnsi="Gill Sans MT" w:cs="Calibri"/>
          <w:color w:val="000000"/>
        </w:rPr>
        <w:t xml:space="preserve"> </w:t>
      </w:r>
    </w:p>
    <w:sectPr w:rsidR="006742EA" w:rsidRPr="002F616A" w:rsidSect="008A57A2">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15532" w14:textId="77777777" w:rsidR="00951EBF" w:rsidRDefault="00951EBF" w:rsidP="002F616A">
      <w:r>
        <w:separator/>
      </w:r>
    </w:p>
  </w:endnote>
  <w:endnote w:type="continuationSeparator" w:id="0">
    <w:p w14:paraId="68A48AF7" w14:textId="77777777" w:rsidR="00951EBF" w:rsidRDefault="00951EBF" w:rsidP="002F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BD2B1" w14:textId="77777777" w:rsidR="00951EBF" w:rsidRDefault="00951EBF" w:rsidP="002F616A">
      <w:r>
        <w:separator/>
      </w:r>
    </w:p>
  </w:footnote>
  <w:footnote w:type="continuationSeparator" w:id="0">
    <w:p w14:paraId="51B3B45A" w14:textId="77777777" w:rsidR="00951EBF" w:rsidRDefault="00951EBF" w:rsidP="002F61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0D0A" w14:textId="49007F72" w:rsidR="002F616A" w:rsidRDefault="002F616A">
    <w:pPr>
      <w:pStyle w:val="Header"/>
    </w:pPr>
    <w:r>
      <w:rPr>
        <w:noProof/>
        <w:lang w:eastAsia="en-GB"/>
      </w:rPr>
      <w:drawing>
        <wp:inline distT="0" distB="0" distL="0" distR="0" wp14:anchorId="16FEED55" wp14:editId="13F1F4A3">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IJDSJ Badges-Blu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58" cy="1104958"/>
                  </a:xfrm>
                  <a:prstGeom prst="rect">
                    <a:avLst/>
                  </a:prstGeom>
                </pic:spPr>
              </pic:pic>
            </a:graphicData>
          </a:graphic>
        </wp:inline>
      </w:drawing>
    </w:r>
    <w:r>
      <w:tab/>
    </w:r>
    <w:r>
      <w:tab/>
    </w:r>
    <w:r w:rsidRPr="002F616A">
      <w:rPr>
        <w:rFonts w:ascii="Gill Sans MT" w:hAnsi="Gill Sans MT"/>
      </w:rPr>
      <w:t>I J D S 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4A"/>
    <w:rsid w:val="000A5427"/>
    <w:rsid w:val="000B4998"/>
    <w:rsid w:val="000C6724"/>
    <w:rsid w:val="0010722E"/>
    <w:rsid w:val="00122077"/>
    <w:rsid w:val="00142836"/>
    <w:rsid w:val="00151A54"/>
    <w:rsid w:val="001959EB"/>
    <w:rsid w:val="00203D22"/>
    <w:rsid w:val="0022666A"/>
    <w:rsid w:val="002C6A6C"/>
    <w:rsid w:val="002E0F46"/>
    <w:rsid w:val="002F616A"/>
    <w:rsid w:val="00337318"/>
    <w:rsid w:val="0034394D"/>
    <w:rsid w:val="00346899"/>
    <w:rsid w:val="0037692E"/>
    <w:rsid w:val="003A53D9"/>
    <w:rsid w:val="003D6076"/>
    <w:rsid w:val="00437E4A"/>
    <w:rsid w:val="004422B2"/>
    <w:rsid w:val="0046173A"/>
    <w:rsid w:val="00491E30"/>
    <w:rsid w:val="004F5342"/>
    <w:rsid w:val="004F5369"/>
    <w:rsid w:val="00533FD2"/>
    <w:rsid w:val="00580524"/>
    <w:rsid w:val="00593DA9"/>
    <w:rsid w:val="005A70C7"/>
    <w:rsid w:val="005E1605"/>
    <w:rsid w:val="0061377E"/>
    <w:rsid w:val="00623D1C"/>
    <w:rsid w:val="00626ED3"/>
    <w:rsid w:val="00643D9E"/>
    <w:rsid w:val="00650FC2"/>
    <w:rsid w:val="0065390B"/>
    <w:rsid w:val="00657DA2"/>
    <w:rsid w:val="006742EA"/>
    <w:rsid w:val="006A219C"/>
    <w:rsid w:val="006B04EB"/>
    <w:rsid w:val="006C4A9F"/>
    <w:rsid w:val="006D1871"/>
    <w:rsid w:val="00714912"/>
    <w:rsid w:val="007955B0"/>
    <w:rsid w:val="007D4F55"/>
    <w:rsid w:val="00812DDA"/>
    <w:rsid w:val="00885E06"/>
    <w:rsid w:val="008A57A2"/>
    <w:rsid w:val="008A64CD"/>
    <w:rsid w:val="009246D7"/>
    <w:rsid w:val="00926224"/>
    <w:rsid w:val="00933605"/>
    <w:rsid w:val="00951EBF"/>
    <w:rsid w:val="00973F3B"/>
    <w:rsid w:val="00993251"/>
    <w:rsid w:val="009A0DD9"/>
    <w:rsid w:val="009D7670"/>
    <w:rsid w:val="00A470A5"/>
    <w:rsid w:val="00AA73E6"/>
    <w:rsid w:val="00B67EA2"/>
    <w:rsid w:val="00BF5FBC"/>
    <w:rsid w:val="00C55FA8"/>
    <w:rsid w:val="00C75F3D"/>
    <w:rsid w:val="00C91F10"/>
    <w:rsid w:val="00CA46FF"/>
    <w:rsid w:val="00CF0174"/>
    <w:rsid w:val="00D26D90"/>
    <w:rsid w:val="00D322F0"/>
    <w:rsid w:val="00D6535A"/>
    <w:rsid w:val="00D90F1A"/>
    <w:rsid w:val="00E063FF"/>
    <w:rsid w:val="00E0797F"/>
    <w:rsid w:val="00E16863"/>
    <w:rsid w:val="00E70F4B"/>
    <w:rsid w:val="00E82387"/>
    <w:rsid w:val="00EC064C"/>
    <w:rsid w:val="00EF74A7"/>
    <w:rsid w:val="00F35AA4"/>
    <w:rsid w:val="00F474CC"/>
    <w:rsid w:val="00F5484F"/>
    <w:rsid w:val="00F561C4"/>
    <w:rsid w:val="00F9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F9C2E"/>
  <w15:chartTrackingRefBased/>
  <w15:docId w15:val="{41B06B8B-32EA-2948-84A6-5BF07664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7E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7E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E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E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7E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7E4A"/>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437E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7E4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37E4A"/>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6742EA"/>
    <w:rPr>
      <w:color w:val="0563C1" w:themeColor="hyperlink"/>
      <w:u w:val="single"/>
    </w:rPr>
  </w:style>
  <w:style w:type="character" w:customStyle="1" w:styleId="UnresolvedMention">
    <w:name w:val="Unresolved Mention"/>
    <w:basedOn w:val="DefaultParagraphFont"/>
    <w:uiPriority w:val="99"/>
    <w:semiHidden/>
    <w:unhideWhenUsed/>
    <w:rsid w:val="006742EA"/>
    <w:rPr>
      <w:color w:val="605E5C"/>
      <w:shd w:val="clear" w:color="auto" w:fill="E1DFDD"/>
    </w:rPr>
  </w:style>
  <w:style w:type="paragraph" w:styleId="Header">
    <w:name w:val="header"/>
    <w:basedOn w:val="Normal"/>
    <w:link w:val="HeaderChar"/>
    <w:uiPriority w:val="99"/>
    <w:unhideWhenUsed/>
    <w:rsid w:val="002F616A"/>
    <w:pPr>
      <w:tabs>
        <w:tab w:val="center" w:pos="4513"/>
        <w:tab w:val="right" w:pos="9026"/>
      </w:tabs>
    </w:pPr>
  </w:style>
  <w:style w:type="character" w:customStyle="1" w:styleId="HeaderChar">
    <w:name w:val="Header Char"/>
    <w:basedOn w:val="DefaultParagraphFont"/>
    <w:link w:val="Header"/>
    <w:uiPriority w:val="99"/>
    <w:rsid w:val="002F616A"/>
  </w:style>
  <w:style w:type="paragraph" w:styleId="Footer">
    <w:name w:val="footer"/>
    <w:basedOn w:val="Normal"/>
    <w:link w:val="FooterChar"/>
    <w:uiPriority w:val="99"/>
    <w:unhideWhenUsed/>
    <w:rsid w:val="002F616A"/>
    <w:pPr>
      <w:tabs>
        <w:tab w:val="center" w:pos="4513"/>
        <w:tab w:val="right" w:pos="9026"/>
      </w:tabs>
    </w:pPr>
  </w:style>
  <w:style w:type="character" w:customStyle="1" w:styleId="FooterChar">
    <w:name w:val="Footer Char"/>
    <w:basedOn w:val="DefaultParagraphFont"/>
    <w:link w:val="Footer"/>
    <w:uiPriority w:val="99"/>
    <w:rsid w:val="002F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rrantae2@cardiff.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Angharad Beckett</cp:lastModifiedBy>
  <cp:revision>2</cp:revision>
  <dcterms:created xsi:type="dcterms:W3CDTF">2022-06-15T19:42:00Z</dcterms:created>
  <dcterms:modified xsi:type="dcterms:W3CDTF">2022-06-15T19:42:00Z</dcterms:modified>
</cp:coreProperties>
</file>